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7B" w:rsidRPr="00B51DB2" w:rsidRDefault="00B51DB2" w:rsidP="00B51DB2">
      <w:pPr>
        <w:tabs>
          <w:tab w:val="left" w:pos="1930"/>
        </w:tabs>
        <w:jc w:val="center"/>
        <w:rPr>
          <w:rFonts w:ascii="Microsoft PhagsPa" w:hAnsi="Microsoft PhagsPa" w:cs="Times New Roman"/>
          <w:sz w:val="72"/>
          <w:szCs w:val="72"/>
        </w:rPr>
      </w:pPr>
      <w:bookmarkStart w:id="0" w:name="_GoBack"/>
      <w:r w:rsidRPr="00B51DB2">
        <w:rPr>
          <w:rFonts w:ascii="Microsoft PhagsPa" w:hAnsi="Microsoft PhagsPa" w:cs="Times New Roman"/>
          <w:sz w:val="72"/>
          <w:szCs w:val="72"/>
        </w:rPr>
        <w:t>The Cultural Approach</w:t>
      </w:r>
    </w:p>
    <w:bookmarkEnd w:id="0"/>
    <w:p w:rsidR="000C647B" w:rsidRPr="009B4050" w:rsidRDefault="000C647B" w:rsidP="000C647B">
      <w:pPr>
        <w:spacing w:line="480" w:lineRule="auto"/>
        <w:ind w:left="-1440"/>
        <w:rPr>
          <w:rFonts w:ascii="Times New Roman" w:hAnsi="Times New Roman" w:cs="Times New Roman"/>
          <w:sz w:val="24"/>
          <w:szCs w:val="24"/>
        </w:rPr>
      </w:pPr>
      <w:r w:rsidRPr="00CE17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85C6E7" wp14:editId="642C8287">
            <wp:extent cx="7762210" cy="5998029"/>
            <wp:effectExtent l="0" t="0" r="0" b="3175"/>
            <wp:docPr id="508" name="Shape 508" descr="Slid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Shape 508" descr="Slide4.PNG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920" cy="600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7B" w:rsidRPr="009B4050" w:rsidRDefault="000C647B" w:rsidP="000C647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C5A" w:rsidRDefault="000C647B" w:rsidP="00B51DB2">
      <w:pPr>
        <w:jc w:val="both"/>
      </w:pPr>
      <w:r w:rsidRPr="002A68A4">
        <w:rPr>
          <w:noProof/>
        </w:rPr>
        <w:drawing>
          <wp:inline distT="0" distB="0" distL="0" distR="0" wp14:anchorId="2666E20B" wp14:editId="53FA8BBF">
            <wp:extent cx="1685925" cy="599079"/>
            <wp:effectExtent l="0" t="0" r="0" b="0"/>
            <wp:docPr id="478" name="Picture 2" descr="Iv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Ivey Log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67" cy="6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</w:t>
      </w:r>
      <w:r w:rsidRPr="002A68A4">
        <w:rPr>
          <w:noProof/>
        </w:rPr>
        <w:drawing>
          <wp:inline distT="0" distB="0" distL="0" distR="0" wp14:anchorId="4DD010BA" wp14:editId="421E9074">
            <wp:extent cx="1123950" cy="611843"/>
            <wp:effectExtent l="0" t="0" r="0" b="0"/>
            <wp:docPr id="479" name="Picture 3" descr="http://ur.columbusstate.edu/logos/images/CSU_logo_1/CSU_Logo_1_large_color_for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http://ur.columbusstate.edu/logos/images/CSU_logo_1/CSU_Logo_1_large_color_for_ligh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7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7B"/>
    <w:rsid w:val="00000725"/>
    <w:rsid w:val="000C647B"/>
    <w:rsid w:val="00B51DB2"/>
    <w:rsid w:val="00E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Gordon Barnett</dc:creator>
  <cp:lastModifiedBy>Earl Gordon Barnett</cp:lastModifiedBy>
  <cp:revision>2</cp:revision>
  <dcterms:created xsi:type="dcterms:W3CDTF">2016-08-11T18:53:00Z</dcterms:created>
  <dcterms:modified xsi:type="dcterms:W3CDTF">2016-08-11T19:49:00Z</dcterms:modified>
</cp:coreProperties>
</file>